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BA" w:rsidRPr="00962656" w:rsidRDefault="001403BA" w:rsidP="00851C4F">
      <w:pPr>
        <w:pStyle w:val="PlainText"/>
        <w:rPr>
          <w:rFonts w:hAnsi="ＭＳ 明朝" w:cs="ＭＳ ゴシック"/>
          <w:sz w:val="28"/>
          <w:szCs w:val="28"/>
        </w:rPr>
      </w:pPr>
      <w:r w:rsidRPr="00962656">
        <w:rPr>
          <w:rFonts w:hAnsi="ＭＳ 明朝" w:cs="ＭＳ ゴシック" w:hint="eastAsia"/>
          <w:sz w:val="28"/>
          <w:szCs w:val="28"/>
        </w:rPr>
        <w:t>新型インフルエンザ対策について</w:t>
      </w:r>
    </w:p>
    <w:p w:rsidR="001403BA" w:rsidRPr="00851C4F" w:rsidRDefault="001403BA" w:rsidP="00851C4F">
      <w:pPr>
        <w:pStyle w:val="PlainText"/>
        <w:rPr>
          <w:rFonts w:ascii="ＭＳ ゴシック" w:eastAsia="ＭＳ ゴシック" w:hAnsi="ＭＳ ゴシック" w:cs="ＭＳ ゴシック"/>
        </w:rPr>
      </w:pPr>
      <w:r w:rsidRPr="00851C4F">
        <w:rPr>
          <w:rFonts w:ascii="ＭＳ ゴシック" w:eastAsia="ＭＳ ゴシック" w:hAnsi="ＭＳ ゴシック" w:cs="ＭＳ ゴシック"/>
        </w:rPr>
        <w:t xml:space="preserve"> </w:t>
      </w:r>
    </w:p>
    <w:p w:rsidR="001403BA" w:rsidRPr="00962656" w:rsidRDefault="001403BA" w:rsidP="00851C4F">
      <w:pPr>
        <w:pStyle w:val="PlainText"/>
        <w:rPr>
          <w:rFonts w:hAnsi="ＭＳ 明朝" w:cs="ＭＳ ゴシック"/>
        </w:rPr>
      </w:pPr>
      <w:r w:rsidRPr="00962656">
        <w:rPr>
          <w:rFonts w:hAnsi="ＭＳ 明朝" w:cs="ＭＳ ゴシック" w:hint="eastAsia"/>
        </w:rPr>
        <w:t>所　属：国立保健医療科学院　企画調整主幹</w:t>
      </w:r>
    </w:p>
    <w:p w:rsidR="001403BA" w:rsidRPr="00962656" w:rsidRDefault="001403BA" w:rsidP="00851C4F">
      <w:pPr>
        <w:pStyle w:val="PlainText"/>
        <w:rPr>
          <w:rFonts w:hAnsi="ＭＳ 明朝" w:cs="ＭＳ ゴシック"/>
        </w:rPr>
      </w:pPr>
      <w:r w:rsidRPr="00962656">
        <w:rPr>
          <w:rFonts w:hAnsi="ＭＳ 明朝" w:cs="ＭＳ ゴシック" w:hint="eastAsia"/>
        </w:rPr>
        <w:t xml:space="preserve">　　　　厚生労働省新型インフルエンザ対策推進本部　事務局次長　</w:t>
      </w:r>
    </w:p>
    <w:p w:rsidR="001403BA" w:rsidRPr="00962656" w:rsidRDefault="001403BA" w:rsidP="00851C4F">
      <w:pPr>
        <w:pStyle w:val="PlainText"/>
        <w:rPr>
          <w:rFonts w:hAnsi="ＭＳ 明朝" w:cs="ＭＳ ゴシック"/>
        </w:rPr>
      </w:pPr>
      <w:r w:rsidRPr="00962656">
        <w:rPr>
          <w:rFonts w:hAnsi="ＭＳ 明朝" w:cs="ＭＳ ゴシック" w:hint="eastAsia"/>
        </w:rPr>
        <w:t>発表者：鈴木康裕</w:t>
      </w:r>
    </w:p>
    <w:p w:rsidR="001403BA" w:rsidRPr="00962656" w:rsidRDefault="001403BA" w:rsidP="00851C4F">
      <w:pPr>
        <w:pStyle w:val="PlainText"/>
        <w:rPr>
          <w:rFonts w:hAnsi="ＭＳ 明朝" w:cs="ＭＳ ゴシック"/>
        </w:rPr>
      </w:pPr>
      <w:r w:rsidRPr="00962656">
        <w:rPr>
          <w:rFonts w:hAnsi="ＭＳ 明朝" w:cs="ＭＳ ゴシック"/>
        </w:rPr>
        <w:t xml:space="preserve"> </w:t>
      </w:r>
    </w:p>
    <w:p w:rsidR="001403BA" w:rsidRPr="00962656" w:rsidRDefault="001403BA" w:rsidP="00851C4F">
      <w:pPr>
        <w:pStyle w:val="PlainText"/>
        <w:rPr>
          <w:rFonts w:hAnsi="ＭＳ 明朝" w:cs="ＭＳ ゴシック"/>
        </w:rPr>
      </w:pPr>
      <w:r w:rsidRPr="00962656">
        <w:rPr>
          <w:rFonts w:hAnsi="ＭＳ 明朝" w:cs="ＭＳ ゴシック" w:hint="eastAsia"/>
        </w:rPr>
        <w:t xml:space="preserve">　</w:t>
      </w:r>
      <w:r w:rsidRPr="00962656">
        <w:rPr>
          <w:rFonts w:hAnsi="ＭＳ 明朝" w:cs="ＭＳ ゴシック"/>
        </w:rPr>
        <w:t>A</w:t>
      </w:r>
      <w:r w:rsidRPr="00962656">
        <w:rPr>
          <w:rFonts w:hAnsi="ＭＳ 明朝" w:cs="ＭＳ ゴシック" w:hint="eastAsia"/>
        </w:rPr>
        <w:t>型</w:t>
      </w:r>
      <w:r w:rsidRPr="00962656">
        <w:rPr>
          <w:rFonts w:hAnsi="ＭＳ 明朝" w:cs="ＭＳ ゴシック"/>
        </w:rPr>
        <w:t>H1N1</w:t>
      </w:r>
      <w:r w:rsidRPr="00962656">
        <w:rPr>
          <w:rFonts w:hAnsi="ＭＳ 明朝" w:cs="ＭＳ ゴシック" w:hint="eastAsia"/>
        </w:rPr>
        <w:t>インフルエンザ（以下「新型インフルエンザ」という）については，人口の多くが免疫を持っていないために感染者数は多くなると考えられているが，罹患してもタミフル等による治療が有効であるし，健常成人が重症化するリスクは１００万人中１人よりも低い。ただし，子供や喘息等の基礎疾患を有する方が罹患すると入院や重症化のリスクが高くなるため，</w:t>
      </w:r>
      <w:r w:rsidRPr="00962656">
        <w:rPr>
          <w:rFonts w:hAnsi="ＭＳ 明朝" w:cs="ＭＳ ゴシック"/>
        </w:rPr>
        <w:t xml:space="preserve"> </w:t>
      </w:r>
      <w:r w:rsidRPr="00962656">
        <w:rPr>
          <w:rFonts w:hAnsi="ＭＳ 明朝" w:cs="ＭＳ ゴシック" w:hint="eastAsia"/>
        </w:rPr>
        <w:t>一定の注意が必要である（季節性のインフルエンザでは高齢者が重症化する例が多い）。</w:t>
      </w:r>
    </w:p>
    <w:p w:rsidR="001403BA" w:rsidRPr="00962656" w:rsidRDefault="001403BA" w:rsidP="00851C4F">
      <w:pPr>
        <w:pStyle w:val="PlainText"/>
        <w:rPr>
          <w:rFonts w:hAnsi="ＭＳ 明朝" w:cs="ＭＳ ゴシック"/>
        </w:rPr>
      </w:pPr>
      <w:r w:rsidRPr="00962656">
        <w:rPr>
          <w:rFonts w:hAnsi="ＭＳ 明朝" w:cs="ＭＳ ゴシック"/>
        </w:rPr>
        <w:t xml:space="preserve"> </w:t>
      </w:r>
    </w:p>
    <w:p w:rsidR="001403BA" w:rsidRPr="00962656" w:rsidRDefault="001403BA" w:rsidP="00851C4F">
      <w:pPr>
        <w:pStyle w:val="PlainText"/>
        <w:rPr>
          <w:rFonts w:hAnsi="ＭＳ 明朝" w:cs="ＭＳ ゴシック"/>
        </w:rPr>
      </w:pPr>
      <w:r w:rsidRPr="00962656">
        <w:rPr>
          <w:rFonts w:hAnsi="ＭＳ 明朝" w:cs="ＭＳ ゴシック" w:hint="eastAsia"/>
        </w:rPr>
        <w:t xml:space="preserve">　現在の国内の流行状況としては，１０月冒頭から見られた急速な感染の拡大は収束しつつあるようだが，通常のインフルエンザの流行時期を控え，今年の冬にどのようなインフルエンザがどの程度流行するのか，注意深く観察していく必要がある。</w:t>
      </w:r>
    </w:p>
    <w:p w:rsidR="001403BA" w:rsidRPr="00962656" w:rsidRDefault="001403BA" w:rsidP="00851C4F">
      <w:pPr>
        <w:pStyle w:val="PlainText"/>
        <w:rPr>
          <w:rFonts w:hAnsi="ＭＳ 明朝" w:cs="ＭＳ ゴシック"/>
        </w:rPr>
      </w:pPr>
      <w:r w:rsidRPr="00962656">
        <w:rPr>
          <w:rFonts w:hAnsi="ＭＳ 明朝" w:cs="ＭＳ ゴシック"/>
        </w:rPr>
        <w:t xml:space="preserve"> </w:t>
      </w:r>
    </w:p>
    <w:p w:rsidR="001403BA" w:rsidRPr="00962656" w:rsidRDefault="001403BA" w:rsidP="00851C4F">
      <w:pPr>
        <w:pStyle w:val="PlainText"/>
        <w:rPr>
          <w:rFonts w:hAnsi="ＭＳ 明朝" w:cs="ＭＳ ゴシック"/>
        </w:rPr>
      </w:pPr>
      <w:r w:rsidRPr="00962656">
        <w:rPr>
          <w:rFonts w:hAnsi="ＭＳ 明朝" w:cs="ＭＳ ゴシック" w:hint="eastAsia"/>
        </w:rPr>
        <w:t xml:space="preserve">　新型インフルエンザに対するワクチンは，感染予防効果は保証されていないが，重症化や死亡は防ぐことができると考えられている。感染による重症化のリスクが高い層への接種が優先して行われている現状だが，季節性インフルエンザの製造ラインを活用して，その製造を極力妨げないようにして順次製造した上で出荷しているために，ナマモノであるワクチン製造につきものの先行きの不透明さとあいまって，現場における供給のニーズには必ずしも答えきれていないのでは，との指摘もある。</w:t>
      </w:r>
    </w:p>
    <w:p w:rsidR="001403BA" w:rsidRPr="00962656" w:rsidRDefault="001403BA" w:rsidP="00851C4F">
      <w:pPr>
        <w:pStyle w:val="PlainText"/>
        <w:rPr>
          <w:rFonts w:hAnsi="ＭＳ 明朝" w:cs="ＭＳ ゴシック"/>
        </w:rPr>
      </w:pPr>
      <w:r w:rsidRPr="00962656">
        <w:rPr>
          <w:rFonts w:hAnsi="ＭＳ 明朝" w:cs="ＭＳ ゴシック"/>
        </w:rPr>
        <w:t xml:space="preserve"> </w:t>
      </w:r>
    </w:p>
    <w:p w:rsidR="001403BA" w:rsidRPr="00962656" w:rsidRDefault="001403BA" w:rsidP="00851C4F">
      <w:pPr>
        <w:pStyle w:val="PlainText"/>
        <w:rPr>
          <w:rFonts w:hAnsi="ＭＳ 明朝" w:cs="ＭＳ ゴシック"/>
        </w:rPr>
      </w:pPr>
      <w:r w:rsidRPr="00962656">
        <w:rPr>
          <w:rFonts w:hAnsi="ＭＳ 明朝" w:cs="ＭＳ ゴシック" w:hint="eastAsia"/>
        </w:rPr>
        <w:t xml:space="preserve">　今回の新型インフルエンザの流行は，</w:t>
      </w:r>
      <w:r w:rsidRPr="00962656">
        <w:rPr>
          <w:rFonts w:hAnsi="ＭＳ 明朝" w:cs="ＭＳ ゴシック"/>
        </w:rPr>
        <w:t>H</w:t>
      </w:r>
      <w:r w:rsidRPr="00962656">
        <w:rPr>
          <w:rFonts w:hAnsi="ＭＳ 明朝" w:cs="ＭＳ ゴシック" w:hint="eastAsia"/>
        </w:rPr>
        <w:t>５</w:t>
      </w:r>
      <w:r w:rsidRPr="00962656">
        <w:rPr>
          <w:rFonts w:hAnsi="ＭＳ 明朝" w:cs="ＭＳ ゴシック"/>
        </w:rPr>
        <w:t>N1</w:t>
      </w:r>
      <w:r w:rsidRPr="00962656">
        <w:rPr>
          <w:rFonts w:hAnsi="ＭＳ 明朝" w:cs="ＭＳ ゴシック" w:hint="eastAsia"/>
        </w:rPr>
        <w:t>インフルエンザに対する準備を整えている中で発生している。そのため，</w:t>
      </w:r>
      <w:r w:rsidRPr="00962656">
        <w:rPr>
          <w:rFonts w:hAnsi="ＭＳ 明朝" w:cs="ＭＳ ゴシック"/>
        </w:rPr>
        <w:t>H5N1</w:t>
      </w:r>
      <w:r w:rsidRPr="00962656">
        <w:rPr>
          <w:rFonts w:hAnsi="ＭＳ 明朝" w:cs="ＭＳ ゴシック" w:hint="eastAsia"/>
        </w:rPr>
        <w:t>の流行に対する準備となり得るという利点はあるものの，対策全体として</w:t>
      </w:r>
      <w:r w:rsidRPr="00962656">
        <w:rPr>
          <w:rFonts w:hAnsi="ＭＳ 明朝" w:cs="ＭＳ ゴシック"/>
        </w:rPr>
        <w:t>H1N1</w:t>
      </w:r>
      <w:r w:rsidRPr="00962656">
        <w:rPr>
          <w:rFonts w:hAnsi="ＭＳ 明朝" w:cs="ＭＳ ゴシック" w:hint="eastAsia"/>
        </w:rPr>
        <w:t>の毒性に比して過重であったのではないかとの論点もあり得る。また，本年３月にメキシコで発見された流行について，ウイルス株の同定とワクチンの製造と流通を，短時間かつ不完全な情報しかない不確実な状況において行わなければならなかったという点もある。</w:t>
      </w:r>
    </w:p>
    <w:p w:rsidR="001403BA" w:rsidRPr="00962656" w:rsidRDefault="001403BA" w:rsidP="00851C4F">
      <w:pPr>
        <w:pStyle w:val="PlainText"/>
        <w:rPr>
          <w:rFonts w:hAnsi="ＭＳ 明朝" w:cs="ＭＳ ゴシック"/>
        </w:rPr>
      </w:pPr>
      <w:r w:rsidRPr="00962656">
        <w:rPr>
          <w:rFonts w:hAnsi="ＭＳ 明朝" w:cs="ＭＳ ゴシック"/>
        </w:rPr>
        <w:t xml:space="preserve"> </w:t>
      </w:r>
    </w:p>
    <w:p w:rsidR="001403BA" w:rsidRPr="00962656" w:rsidRDefault="001403BA" w:rsidP="00851C4F">
      <w:pPr>
        <w:pStyle w:val="PlainText"/>
        <w:rPr>
          <w:rFonts w:hAnsi="ＭＳ 明朝" w:cs="ＭＳ ゴシック"/>
        </w:rPr>
      </w:pPr>
      <w:r w:rsidRPr="00962656">
        <w:rPr>
          <w:rFonts w:hAnsi="ＭＳ 明朝" w:cs="ＭＳ ゴシック" w:hint="eastAsia"/>
        </w:rPr>
        <w:t xml:space="preserve">　こうした限局的な状況下で，国民や関係者の理解と協力を得て対策を推進し，社会全体にとっての最適解をいかに遅滞なく実施していくかが問われると考えられる。</w:t>
      </w:r>
    </w:p>
    <w:p w:rsidR="001403BA" w:rsidRPr="00962656" w:rsidRDefault="001403BA" w:rsidP="00851C4F">
      <w:pPr>
        <w:pStyle w:val="PlainText"/>
        <w:rPr>
          <w:rFonts w:hAnsi="ＭＳ 明朝" w:cs="ＭＳ ゴシック"/>
        </w:rPr>
      </w:pPr>
      <w:r w:rsidRPr="00962656">
        <w:rPr>
          <w:rFonts w:hAnsi="ＭＳ 明朝" w:cs="ＭＳ ゴシック"/>
        </w:rPr>
        <w:t xml:space="preserve"> </w:t>
      </w:r>
    </w:p>
    <w:p w:rsidR="001403BA" w:rsidRDefault="001403BA" w:rsidP="00851C4F">
      <w:pPr>
        <w:pStyle w:val="PlainText"/>
        <w:rPr>
          <w:rFonts w:ascii="ＭＳ ゴシック" w:eastAsia="ＭＳ ゴシック" w:hAnsi="ＭＳ ゴシック" w:cs="ＭＳ ゴシック"/>
        </w:rPr>
      </w:pPr>
    </w:p>
    <w:sectPr w:rsidR="001403BA" w:rsidSect="00851C4F">
      <w:pgSz w:w="11906" w:h="16838"/>
      <w:pgMar w:top="1985" w:right="1753" w:bottom="1701" w:left="175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379"/>
    <w:rsid w:val="00002158"/>
    <w:rsid w:val="000359BF"/>
    <w:rsid w:val="000C273B"/>
    <w:rsid w:val="001403BA"/>
    <w:rsid w:val="00172913"/>
    <w:rsid w:val="001C271C"/>
    <w:rsid w:val="001F5EC2"/>
    <w:rsid w:val="0026149A"/>
    <w:rsid w:val="002B1862"/>
    <w:rsid w:val="002C2C02"/>
    <w:rsid w:val="002E047C"/>
    <w:rsid w:val="002F2356"/>
    <w:rsid w:val="00340E25"/>
    <w:rsid w:val="003E1494"/>
    <w:rsid w:val="00420EBE"/>
    <w:rsid w:val="004B5379"/>
    <w:rsid w:val="00533B10"/>
    <w:rsid w:val="0053518A"/>
    <w:rsid w:val="00573A1C"/>
    <w:rsid w:val="005C61D1"/>
    <w:rsid w:val="006A3426"/>
    <w:rsid w:val="006B2642"/>
    <w:rsid w:val="0070079E"/>
    <w:rsid w:val="007126F6"/>
    <w:rsid w:val="00851C4F"/>
    <w:rsid w:val="008A6F20"/>
    <w:rsid w:val="008F3DEE"/>
    <w:rsid w:val="00913137"/>
    <w:rsid w:val="00945C50"/>
    <w:rsid w:val="00962583"/>
    <w:rsid w:val="00962656"/>
    <w:rsid w:val="0099607B"/>
    <w:rsid w:val="009B5CF4"/>
    <w:rsid w:val="00A23013"/>
    <w:rsid w:val="00B67DB0"/>
    <w:rsid w:val="00B737F4"/>
    <w:rsid w:val="00C65D97"/>
    <w:rsid w:val="00CC4E3C"/>
    <w:rsid w:val="00D558F9"/>
    <w:rsid w:val="00D65A84"/>
    <w:rsid w:val="00DF3C64"/>
    <w:rsid w:val="00E5576F"/>
    <w:rsid w:val="00EE634C"/>
    <w:rsid w:val="00F51298"/>
    <w:rsid w:val="00F67B29"/>
    <w:rsid w:val="00F72441"/>
    <w:rsid w:val="00FA2D26"/>
    <w:rsid w:val="00FC1923"/>
    <w:rsid w:val="00FD2B9A"/>
    <w:rsid w:val="00FE1D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6F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51C4F"/>
    <w:rPr>
      <w:rFonts w:ascii="ＭＳ 明朝" w:hAnsi="Courier New" w:cs="Courier New"/>
      <w:szCs w:val="21"/>
    </w:rPr>
  </w:style>
  <w:style w:type="character" w:customStyle="1" w:styleId="PlainTextChar">
    <w:name w:val="Plain Text Char"/>
    <w:basedOn w:val="DefaultParagraphFont"/>
    <w:link w:val="PlainText"/>
    <w:uiPriority w:val="99"/>
    <w:semiHidden/>
    <w:locked/>
    <w:rsid w:val="00533B10"/>
    <w:rPr>
      <w:rFonts w:ascii="ＭＳ 明朝"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139</Words>
  <Characters>798</Characters>
  <Application>Microsoft Office Outlook</Application>
  <DocSecurity>0</DocSecurity>
  <Lines>0</Lines>
  <Paragraphs>0</Paragraphs>
  <ScaleCrop>false</ScaleCrop>
  <Company>国立保健医療科学院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新型インフルエンザ対策について</dc:title>
  <dc:subject/>
  <dc:creator>国立保健医療科学院　総務部</dc:creator>
  <cp:keywords/>
  <dc:description/>
  <cp:lastModifiedBy>国立保健医療科学院　総務部</cp:lastModifiedBy>
  <cp:revision>2</cp:revision>
  <dcterms:created xsi:type="dcterms:W3CDTF">2010-01-19T02:07:00Z</dcterms:created>
  <dcterms:modified xsi:type="dcterms:W3CDTF">2010-01-19T02:07:00Z</dcterms:modified>
</cp:coreProperties>
</file>